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5AA" w:rsidRPr="00A145AA" w:rsidRDefault="00A145AA" w:rsidP="00A145AA">
      <w:pPr>
        <w:pStyle w:val="Normaalweb"/>
        <w:rPr>
          <w:rFonts w:ascii="Arial" w:hAnsi="Arial" w:cs="Arial"/>
          <w:sz w:val="24"/>
          <w:szCs w:val="24"/>
        </w:rPr>
      </w:pPr>
      <w:r w:rsidRPr="00A145AA">
        <w:rPr>
          <w:rFonts w:ascii="Arial" w:hAnsi="Arial" w:cs="Arial"/>
          <w:b/>
          <w:bCs/>
          <w:sz w:val="24"/>
          <w:szCs w:val="24"/>
        </w:rPr>
        <w:t xml:space="preserve">Gedragsregels seksuele intimidatie NOC*NSF </w:t>
      </w:r>
    </w:p>
    <w:p w:rsidR="00A145AA" w:rsidRPr="00A145AA" w:rsidRDefault="00A145AA" w:rsidP="00A145AA">
      <w:pPr>
        <w:pStyle w:val="Normaalweb"/>
        <w:rPr>
          <w:rFonts w:ascii="Arial" w:hAnsi="Arial" w:cs="Arial"/>
          <w:sz w:val="24"/>
          <w:szCs w:val="24"/>
        </w:rPr>
      </w:pPr>
      <w:r w:rsidRPr="00A145AA">
        <w:rPr>
          <w:rFonts w:ascii="Arial" w:hAnsi="Arial" w:cs="Arial"/>
          <w:sz w:val="24"/>
          <w:szCs w:val="24"/>
        </w:rPr>
        <w:t xml:space="preserve">NOC*NSF heeft gedragsregels voor sportbegeleiders opgesteld, die door alle landelijke sportbonden en - organisaties zijn onderschreven en gebruikt worden bij </w:t>
      </w:r>
      <w:r>
        <w:rPr>
          <w:rFonts w:ascii="Arial" w:hAnsi="Arial" w:cs="Arial"/>
          <w:sz w:val="24"/>
          <w:szCs w:val="24"/>
        </w:rPr>
        <w:t>FC Lisse</w:t>
      </w:r>
      <w:r w:rsidRPr="00A145AA">
        <w:rPr>
          <w:rFonts w:ascii="Arial" w:hAnsi="Arial" w:cs="Arial"/>
          <w:sz w:val="24"/>
          <w:szCs w:val="24"/>
        </w:rPr>
        <w:t xml:space="preserve">. De regels zijn gemaakt om de risico's op ongewenst gedrag in de relatie pupil en trainer te verkleinen en fungeren als toetssteen voor het gedrag van begeleiders en sporters in concrete situaties. Wanneer je bij </w:t>
      </w:r>
      <w:r>
        <w:rPr>
          <w:rFonts w:ascii="Arial" w:hAnsi="Arial" w:cs="Arial"/>
          <w:sz w:val="24"/>
          <w:szCs w:val="24"/>
        </w:rPr>
        <w:t>FC Lisse</w:t>
      </w:r>
      <w:r w:rsidRPr="00A145AA">
        <w:rPr>
          <w:rFonts w:ascii="Arial" w:hAnsi="Arial" w:cs="Arial"/>
          <w:sz w:val="24"/>
          <w:szCs w:val="24"/>
        </w:rPr>
        <w:t xml:space="preserve"> komt werken, als vrijwilliger, stagiair(e) of als betaalde kracht, vragen wij je deze gedragscode te ondertekenen. Hiermee verklaar je dat je de gedragscode kent en ernaar zult handelen. </w:t>
      </w:r>
    </w:p>
    <w:p w:rsidR="00A145AA" w:rsidRPr="00A145AA" w:rsidRDefault="00A145AA" w:rsidP="00A145AA">
      <w:pPr>
        <w:pStyle w:val="Geenafstand"/>
        <w:rPr>
          <w:rFonts w:ascii="Arial" w:hAnsi="Arial" w:cs="Arial"/>
          <w:i/>
        </w:rPr>
      </w:pPr>
      <w:r w:rsidRPr="00A145AA">
        <w:rPr>
          <w:rFonts w:ascii="Arial" w:hAnsi="Arial" w:cs="Arial"/>
          <w:i/>
        </w:rPr>
        <w:t xml:space="preserve">1. De begeleider zorgt voor een omgeving en sfeer waarbinnen de sporter zich veilig en gerespecteerd voelt. </w:t>
      </w:r>
    </w:p>
    <w:p w:rsidR="00A145AA" w:rsidRPr="00A145AA" w:rsidRDefault="00A145AA" w:rsidP="00A145AA">
      <w:pPr>
        <w:pStyle w:val="Geenafstand"/>
        <w:rPr>
          <w:rFonts w:ascii="Arial" w:hAnsi="Arial" w:cs="Arial"/>
          <w:i/>
        </w:rPr>
      </w:pPr>
      <w:r w:rsidRPr="00A145AA">
        <w:rPr>
          <w:rFonts w:ascii="Arial" w:hAnsi="Arial" w:cs="Arial"/>
          <w:i/>
        </w:rPr>
        <w:t xml:space="preserve">2. De begeleider benadert de sporter op een wijze die de sporter in zijn waardigheid laat. De begeleider dringt niet verder in het privéleven van de sporter door dan functioneel noodzakelijk is. </w:t>
      </w:r>
    </w:p>
    <w:p w:rsidR="00A145AA" w:rsidRPr="00A145AA" w:rsidRDefault="00A145AA" w:rsidP="00A145AA">
      <w:pPr>
        <w:pStyle w:val="Geenafstand"/>
        <w:rPr>
          <w:rFonts w:ascii="Arial" w:hAnsi="Arial" w:cs="Arial"/>
          <w:i/>
        </w:rPr>
      </w:pPr>
      <w:r w:rsidRPr="00A145AA">
        <w:rPr>
          <w:rFonts w:ascii="Arial" w:hAnsi="Arial" w:cs="Arial"/>
          <w:i/>
        </w:rPr>
        <w:t xml:space="preserve">3. De begeleider vermijdt elke vorm van (machts-)misbruik of seksuele intimidatie tegenover de sporter. </w:t>
      </w:r>
    </w:p>
    <w:p w:rsidR="00A145AA" w:rsidRPr="00A145AA" w:rsidRDefault="00A145AA" w:rsidP="00A145AA">
      <w:pPr>
        <w:pStyle w:val="Geenafstand"/>
        <w:rPr>
          <w:rFonts w:ascii="Arial" w:hAnsi="Arial" w:cs="Arial"/>
          <w:i/>
        </w:rPr>
      </w:pPr>
      <w:r w:rsidRPr="00A145AA">
        <w:rPr>
          <w:rFonts w:ascii="Arial" w:hAnsi="Arial" w:cs="Arial"/>
          <w:i/>
        </w:rPr>
        <w:t xml:space="preserve">4. Seksuele handelingen en -relaties tussen de begeleider en de jeugdige sporter tot 18 jaar zijn niet geoorloofd en worden beschouwd als seksueel misbruik. </w:t>
      </w:r>
    </w:p>
    <w:p w:rsidR="00A145AA" w:rsidRPr="00A145AA" w:rsidRDefault="00A145AA" w:rsidP="00A145AA">
      <w:pPr>
        <w:pStyle w:val="Geenafstand"/>
        <w:rPr>
          <w:rFonts w:ascii="Arial" w:hAnsi="Arial" w:cs="Arial"/>
          <w:i/>
        </w:rPr>
      </w:pPr>
      <w:r w:rsidRPr="00A145AA">
        <w:rPr>
          <w:rFonts w:ascii="Arial" w:hAnsi="Arial" w:cs="Arial"/>
          <w:i/>
        </w:rPr>
        <w:t xml:space="preserve">5. De begeleider raakt de sporter niet op een zodanige wijze aan dat de sporter en/of de begeleider deze aanraking ervaart als seksueel of erotisch. Dit is doorgaans het geval bij het doelbewust (doen) aanraken van geslachtsdelen, billen en borsten. </w:t>
      </w:r>
    </w:p>
    <w:p w:rsidR="00A145AA" w:rsidRPr="00A145AA" w:rsidRDefault="00A145AA" w:rsidP="00A145AA">
      <w:pPr>
        <w:pStyle w:val="Geenafstand"/>
        <w:rPr>
          <w:rFonts w:ascii="Arial" w:hAnsi="Arial" w:cs="Arial"/>
          <w:i/>
        </w:rPr>
      </w:pPr>
      <w:r w:rsidRPr="00A145AA">
        <w:rPr>
          <w:rFonts w:ascii="Arial" w:hAnsi="Arial" w:cs="Arial"/>
          <w:i/>
        </w:rPr>
        <w:t xml:space="preserve">6. De begeleider gebruikt geen seksueel getinte verbale intimiteiten. </w:t>
      </w:r>
    </w:p>
    <w:p w:rsidR="00A145AA" w:rsidRPr="00A145AA" w:rsidRDefault="00A145AA" w:rsidP="00A145AA">
      <w:pPr>
        <w:pStyle w:val="Geenafstand"/>
        <w:rPr>
          <w:rFonts w:ascii="Arial" w:hAnsi="Arial" w:cs="Arial"/>
          <w:i/>
        </w:rPr>
      </w:pPr>
      <w:r w:rsidRPr="00A145AA">
        <w:rPr>
          <w:rFonts w:ascii="Arial" w:hAnsi="Arial" w:cs="Arial"/>
          <w:i/>
        </w:rPr>
        <w:t xml:space="preserve">7. De begeleider gaat tijdens training/-stages, wedstrijden en reizen respectvol om met de sporter en met de ruimte waarin de sporter aanwezig is, zoals de kleedkamer of de hotelkamer. </w:t>
      </w:r>
    </w:p>
    <w:p w:rsidR="00A145AA" w:rsidRPr="00A145AA" w:rsidRDefault="00A145AA" w:rsidP="00A145AA">
      <w:pPr>
        <w:pStyle w:val="Geenafstand"/>
        <w:rPr>
          <w:rFonts w:ascii="Arial" w:hAnsi="Arial" w:cs="Arial"/>
          <w:i/>
        </w:rPr>
      </w:pPr>
      <w:r w:rsidRPr="00A145AA">
        <w:rPr>
          <w:rFonts w:ascii="Arial" w:hAnsi="Arial" w:cs="Arial"/>
          <w:i/>
        </w:rPr>
        <w:t xml:space="preserve">8. De begeleider is verplicht de sporter te beschermen tegen vormen van ongelijkwaardige behandeling en seksueel overschrijdend gedrag. </w:t>
      </w:r>
    </w:p>
    <w:p w:rsidR="00A145AA" w:rsidRPr="00A145AA" w:rsidRDefault="00A145AA" w:rsidP="00A145AA">
      <w:pPr>
        <w:pStyle w:val="Geenafstand"/>
        <w:rPr>
          <w:rFonts w:ascii="Arial" w:hAnsi="Arial" w:cs="Arial"/>
          <w:i/>
        </w:rPr>
      </w:pPr>
      <w:r w:rsidRPr="00A145AA">
        <w:rPr>
          <w:rFonts w:ascii="Arial" w:hAnsi="Arial" w:cs="Arial"/>
          <w:i/>
        </w:rPr>
        <w:t xml:space="preserve">9. De begeleider is verplicht samen te werken met de belangenbehartiger van de (jeugdige) sporter of instanties, zodat zij hun werk goed kunnen uitvoeren. </w:t>
      </w:r>
    </w:p>
    <w:p w:rsidR="00A145AA" w:rsidRPr="00A145AA" w:rsidRDefault="00A145AA" w:rsidP="00A145AA">
      <w:pPr>
        <w:pStyle w:val="Geenafstand"/>
        <w:rPr>
          <w:rFonts w:ascii="Arial" w:hAnsi="Arial" w:cs="Arial"/>
          <w:i/>
        </w:rPr>
      </w:pPr>
      <w:r w:rsidRPr="00A145AA">
        <w:rPr>
          <w:rFonts w:ascii="Arial" w:hAnsi="Arial" w:cs="Arial"/>
          <w:i/>
        </w:rPr>
        <w:t xml:space="preserve">10. De begeleider geeft de sporter geen vergoedingen met de bedoeling tegenprestaties te vragen. De begeleider neemt op zijn/haar beurt geen financiële beloning of geschenken aan van de sporter die in onevenredige verhouding staan tot de gebruikelijke of afgesproken honorering. </w:t>
      </w:r>
    </w:p>
    <w:p w:rsidR="00A145AA" w:rsidRPr="00A145AA" w:rsidRDefault="00A145AA" w:rsidP="00A145AA">
      <w:pPr>
        <w:pStyle w:val="Geenafstand"/>
        <w:rPr>
          <w:rFonts w:ascii="Arial" w:hAnsi="Arial" w:cs="Arial"/>
          <w:i/>
        </w:rPr>
      </w:pPr>
      <w:r w:rsidRPr="00A145AA">
        <w:rPr>
          <w:rFonts w:ascii="Arial" w:hAnsi="Arial" w:cs="Arial"/>
          <w:i/>
        </w:rPr>
        <w:t xml:space="preserve">11. De begeleider ziet er actief op toe dat deze regels worden nageleefd door iedereen die bij de sporter is betrokken. Indien hij/zij gedrag signaleert dat niet in overeenstemming is met deze regels zal hij/zij de betreffende persoon daarop aanspreken en is hij verplicht hiervan melding te maken bij de vertrouwenscontactpersoon. </w:t>
      </w:r>
    </w:p>
    <w:p w:rsidR="00A145AA" w:rsidRPr="00A145AA" w:rsidRDefault="00A145AA" w:rsidP="00A145AA">
      <w:pPr>
        <w:pStyle w:val="Normaalweb"/>
        <w:rPr>
          <w:rFonts w:ascii="Arial" w:hAnsi="Arial" w:cs="Arial"/>
          <w:sz w:val="24"/>
          <w:szCs w:val="24"/>
        </w:rPr>
      </w:pPr>
      <w:r w:rsidRPr="00A145AA">
        <w:rPr>
          <w:rFonts w:ascii="Arial" w:hAnsi="Arial" w:cs="Arial"/>
          <w:sz w:val="24"/>
          <w:szCs w:val="24"/>
        </w:rPr>
        <w:t xml:space="preserve">In gevallen waar de gedragsregels niet (direct) voorzien, is het de verantwoordelijkheid van de begeleider in de geest hiervan te handelen. </w:t>
      </w:r>
    </w:p>
    <w:p w:rsidR="00A145AA" w:rsidRDefault="00A145AA" w:rsidP="00A145AA">
      <w:pPr>
        <w:pStyle w:val="Normaalweb"/>
        <w:rPr>
          <w:rFonts w:ascii="Arial" w:hAnsi="Arial" w:cs="Arial"/>
          <w:sz w:val="24"/>
          <w:szCs w:val="24"/>
        </w:rPr>
      </w:pPr>
      <w:r w:rsidRPr="00A145AA">
        <w:rPr>
          <w:rFonts w:ascii="Arial" w:hAnsi="Arial" w:cs="Arial"/>
          <w:sz w:val="24"/>
          <w:szCs w:val="24"/>
        </w:rPr>
        <w:t xml:space="preserve">Ondertekend door: </w:t>
      </w:r>
    </w:p>
    <w:p w:rsidR="00A145AA" w:rsidRPr="00A145AA" w:rsidRDefault="00A145AA" w:rsidP="00A145AA">
      <w:pPr>
        <w:pStyle w:val="Normaalweb"/>
        <w:rPr>
          <w:rFonts w:ascii="Arial" w:hAnsi="Arial" w:cs="Arial"/>
          <w:sz w:val="24"/>
          <w:szCs w:val="24"/>
        </w:rPr>
      </w:pPr>
      <w:r w:rsidRPr="00A145AA">
        <w:rPr>
          <w:rFonts w:ascii="Arial" w:hAnsi="Arial" w:cs="Arial"/>
          <w:sz w:val="24"/>
          <w:szCs w:val="24"/>
        </w:rPr>
        <w:t xml:space="preserve">Naam:....................................... </w:t>
      </w:r>
      <w:r>
        <w:rPr>
          <w:rFonts w:ascii="Arial" w:hAnsi="Arial" w:cs="Arial"/>
          <w:sz w:val="24"/>
          <w:szCs w:val="24"/>
        </w:rPr>
        <w:tab/>
      </w:r>
      <w:r>
        <w:rPr>
          <w:rFonts w:ascii="Arial" w:hAnsi="Arial" w:cs="Arial"/>
          <w:sz w:val="24"/>
          <w:szCs w:val="24"/>
        </w:rPr>
        <w:tab/>
      </w:r>
      <w:r>
        <w:rPr>
          <w:rFonts w:ascii="Arial" w:hAnsi="Arial" w:cs="Arial"/>
          <w:sz w:val="24"/>
          <w:szCs w:val="24"/>
        </w:rPr>
        <w:tab/>
      </w:r>
      <w:r w:rsidRPr="00A145AA">
        <w:rPr>
          <w:rFonts w:ascii="Arial" w:hAnsi="Arial" w:cs="Arial"/>
          <w:sz w:val="24"/>
          <w:szCs w:val="24"/>
        </w:rPr>
        <w:t xml:space="preserve">Datum: ..................................... </w:t>
      </w:r>
    </w:p>
    <w:p w:rsidR="00A145AA" w:rsidRDefault="00A145AA" w:rsidP="00A145AA">
      <w:pPr>
        <w:pStyle w:val="Normaalweb"/>
        <w:rPr>
          <w:rFonts w:ascii="Arial" w:hAnsi="Arial" w:cs="Arial"/>
          <w:sz w:val="24"/>
          <w:szCs w:val="24"/>
        </w:rPr>
      </w:pPr>
    </w:p>
    <w:p w:rsidR="00B0054A" w:rsidRDefault="00A145AA" w:rsidP="00A145AA">
      <w:pPr>
        <w:pStyle w:val="Normaalweb"/>
      </w:pPr>
      <w:r w:rsidRPr="00A145AA">
        <w:rPr>
          <w:rFonts w:ascii="Arial" w:hAnsi="Arial" w:cs="Arial"/>
          <w:sz w:val="24"/>
          <w:szCs w:val="24"/>
        </w:rPr>
        <w:t xml:space="preserve">Handtekening:........................ </w:t>
      </w:r>
    </w:p>
    <w:sectPr w:rsidR="00B0054A" w:rsidSect="00A145AA">
      <w:headerReference w:type="default" r:id="rId7"/>
      <w:pgSz w:w="11900" w:h="16840"/>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DC" w:rsidRDefault="00B83DDC" w:rsidP="00A145AA">
      <w:r>
        <w:separator/>
      </w:r>
    </w:p>
  </w:endnote>
  <w:endnote w:type="continuationSeparator" w:id="0">
    <w:p w:rsidR="00B83DDC" w:rsidRDefault="00B83DDC" w:rsidP="00A1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DC" w:rsidRDefault="00B83DDC" w:rsidP="00A145AA">
      <w:r>
        <w:separator/>
      </w:r>
    </w:p>
  </w:footnote>
  <w:footnote w:type="continuationSeparator" w:id="0">
    <w:p w:rsidR="00B83DDC" w:rsidRDefault="00B83DDC" w:rsidP="00A145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AA" w:rsidRDefault="00A145AA" w:rsidP="00A145AA">
    <w:pPr>
      <w:pStyle w:val="Koptekst"/>
      <w:jc w:val="center"/>
    </w:pPr>
    <w:r>
      <w:rPr>
        <w:noProof/>
        <w:lang w:val="en-US"/>
      </w:rPr>
      <w:drawing>
        <wp:anchor distT="0" distB="0" distL="114300" distR="114300" simplePos="0" relativeHeight="251659264" behindDoc="0" locked="0" layoutInCell="1" allowOverlap="1" wp14:anchorId="78E1B4D2" wp14:editId="05E2D5FA">
          <wp:simplePos x="0" y="0"/>
          <wp:positionH relativeFrom="page">
            <wp:posOffset>2957195</wp:posOffset>
          </wp:positionH>
          <wp:positionV relativeFrom="page">
            <wp:posOffset>-14605</wp:posOffset>
          </wp:positionV>
          <wp:extent cx="945931" cy="914400"/>
          <wp:effectExtent l="0" t="0" r="0" b="0"/>
          <wp:wrapTight wrapText="bothSides">
            <wp:wrapPolygon edited="0">
              <wp:start x="0" y="0"/>
              <wp:lineTo x="0" y="21000"/>
              <wp:lineTo x="20889" y="21000"/>
              <wp:lineTo x="20889" y="0"/>
              <wp:lineTo x="0" y="0"/>
            </wp:wrapPolygon>
          </wp:wrapTight>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31"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AA"/>
    <w:rsid w:val="00A145AA"/>
    <w:rsid w:val="00B0054A"/>
    <w:rsid w:val="00B83DDC"/>
    <w:rsid w:val="00F81E3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A145AA"/>
    <w:pPr>
      <w:spacing w:before="100" w:beforeAutospacing="1" w:after="100" w:afterAutospacing="1"/>
    </w:pPr>
    <w:rPr>
      <w:rFonts w:ascii="Times" w:hAnsi="Times" w:cs="Times New Roman"/>
      <w:sz w:val="20"/>
      <w:szCs w:val="20"/>
    </w:rPr>
  </w:style>
  <w:style w:type="paragraph" w:styleId="Geenafstand">
    <w:name w:val="No Spacing"/>
    <w:uiPriority w:val="1"/>
    <w:qFormat/>
    <w:rsid w:val="00A145AA"/>
  </w:style>
  <w:style w:type="paragraph" w:styleId="Koptekst">
    <w:name w:val="header"/>
    <w:basedOn w:val="Normaal"/>
    <w:link w:val="KoptekstTeken"/>
    <w:uiPriority w:val="99"/>
    <w:unhideWhenUsed/>
    <w:rsid w:val="00A145AA"/>
    <w:pPr>
      <w:tabs>
        <w:tab w:val="center" w:pos="4536"/>
        <w:tab w:val="right" w:pos="9072"/>
      </w:tabs>
    </w:pPr>
  </w:style>
  <w:style w:type="character" w:customStyle="1" w:styleId="KoptekstTeken">
    <w:name w:val="Koptekst Teken"/>
    <w:basedOn w:val="Standaardalinea-lettertype"/>
    <w:link w:val="Koptekst"/>
    <w:uiPriority w:val="99"/>
    <w:rsid w:val="00A145AA"/>
  </w:style>
  <w:style w:type="paragraph" w:styleId="Voettekst">
    <w:name w:val="footer"/>
    <w:basedOn w:val="Normaal"/>
    <w:link w:val="VoettekstTeken"/>
    <w:uiPriority w:val="99"/>
    <w:unhideWhenUsed/>
    <w:rsid w:val="00A145AA"/>
    <w:pPr>
      <w:tabs>
        <w:tab w:val="center" w:pos="4536"/>
        <w:tab w:val="right" w:pos="9072"/>
      </w:tabs>
    </w:pPr>
  </w:style>
  <w:style w:type="character" w:customStyle="1" w:styleId="VoettekstTeken">
    <w:name w:val="Voettekst Teken"/>
    <w:basedOn w:val="Standaardalinea-lettertype"/>
    <w:link w:val="Voettekst"/>
    <w:uiPriority w:val="99"/>
    <w:rsid w:val="00A145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A145AA"/>
    <w:pPr>
      <w:spacing w:before="100" w:beforeAutospacing="1" w:after="100" w:afterAutospacing="1"/>
    </w:pPr>
    <w:rPr>
      <w:rFonts w:ascii="Times" w:hAnsi="Times" w:cs="Times New Roman"/>
      <w:sz w:val="20"/>
      <w:szCs w:val="20"/>
    </w:rPr>
  </w:style>
  <w:style w:type="paragraph" w:styleId="Geenafstand">
    <w:name w:val="No Spacing"/>
    <w:uiPriority w:val="1"/>
    <w:qFormat/>
    <w:rsid w:val="00A145AA"/>
  </w:style>
  <w:style w:type="paragraph" w:styleId="Koptekst">
    <w:name w:val="header"/>
    <w:basedOn w:val="Normaal"/>
    <w:link w:val="KoptekstTeken"/>
    <w:uiPriority w:val="99"/>
    <w:unhideWhenUsed/>
    <w:rsid w:val="00A145AA"/>
    <w:pPr>
      <w:tabs>
        <w:tab w:val="center" w:pos="4536"/>
        <w:tab w:val="right" w:pos="9072"/>
      </w:tabs>
    </w:pPr>
  </w:style>
  <w:style w:type="character" w:customStyle="1" w:styleId="KoptekstTeken">
    <w:name w:val="Koptekst Teken"/>
    <w:basedOn w:val="Standaardalinea-lettertype"/>
    <w:link w:val="Koptekst"/>
    <w:uiPriority w:val="99"/>
    <w:rsid w:val="00A145AA"/>
  </w:style>
  <w:style w:type="paragraph" w:styleId="Voettekst">
    <w:name w:val="footer"/>
    <w:basedOn w:val="Normaal"/>
    <w:link w:val="VoettekstTeken"/>
    <w:uiPriority w:val="99"/>
    <w:unhideWhenUsed/>
    <w:rsid w:val="00A145AA"/>
    <w:pPr>
      <w:tabs>
        <w:tab w:val="center" w:pos="4536"/>
        <w:tab w:val="right" w:pos="9072"/>
      </w:tabs>
    </w:pPr>
  </w:style>
  <w:style w:type="character" w:customStyle="1" w:styleId="VoettekstTeken">
    <w:name w:val="Voettekst Teken"/>
    <w:basedOn w:val="Standaardalinea-lettertype"/>
    <w:link w:val="Voettekst"/>
    <w:uiPriority w:val="99"/>
    <w:rsid w:val="00A14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65340">
      <w:bodyDiv w:val="1"/>
      <w:marLeft w:val="0"/>
      <w:marRight w:val="0"/>
      <w:marTop w:val="0"/>
      <w:marBottom w:val="0"/>
      <w:divBdr>
        <w:top w:val="none" w:sz="0" w:space="0" w:color="auto"/>
        <w:left w:val="none" w:sz="0" w:space="0" w:color="auto"/>
        <w:bottom w:val="none" w:sz="0" w:space="0" w:color="auto"/>
        <w:right w:val="none" w:sz="0" w:space="0" w:color="auto"/>
      </w:divBdr>
      <w:divsChild>
        <w:div w:id="1131939952">
          <w:marLeft w:val="0"/>
          <w:marRight w:val="0"/>
          <w:marTop w:val="0"/>
          <w:marBottom w:val="0"/>
          <w:divBdr>
            <w:top w:val="none" w:sz="0" w:space="0" w:color="auto"/>
            <w:left w:val="none" w:sz="0" w:space="0" w:color="auto"/>
            <w:bottom w:val="none" w:sz="0" w:space="0" w:color="auto"/>
            <w:right w:val="none" w:sz="0" w:space="0" w:color="auto"/>
          </w:divBdr>
          <w:divsChild>
            <w:div w:id="1465000330">
              <w:marLeft w:val="0"/>
              <w:marRight w:val="0"/>
              <w:marTop w:val="0"/>
              <w:marBottom w:val="0"/>
              <w:divBdr>
                <w:top w:val="none" w:sz="0" w:space="0" w:color="auto"/>
                <w:left w:val="none" w:sz="0" w:space="0" w:color="auto"/>
                <w:bottom w:val="none" w:sz="0" w:space="0" w:color="auto"/>
                <w:right w:val="none" w:sz="0" w:space="0" w:color="auto"/>
              </w:divBdr>
              <w:divsChild>
                <w:div w:id="3099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6133">
      <w:bodyDiv w:val="1"/>
      <w:marLeft w:val="0"/>
      <w:marRight w:val="0"/>
      <w:marTop w:val="0"/>
      <w:marBottom w:val="0"/>
      <w:divBdr>
        <w:top w:val="none" w:sz="0" w:space="0" w:color="auto"/>
        <w:left w:val="none" w:sz="0" w:space="0" w:color="auto"/>
        <w:bottom w:val="none" w:sz="0" w:space="0" w:color="auto"/>
        <w:right w:val="none" w:sz="0" w:space="0" w:color="auto"/>
      </w:divBdr>
      <w:divsChild>
        <w:div w:id="204830613">
          <w:marLeft w:val="0"/>
          <w:marRight w:val="0"/>
          <w:marTop w:val="0"/>
          <w:marBottom w:val="0"/>
          <w:divBdr>
            <w:top w:val="none" w:sz="0" w:space="0" w:color="auto"/>
            <w:left w:val="none" w:sz="0" w:space="0" w:color="auto"/>
            <w:bottom w:val="none" w:sz="0" w:space="0" w:color="auto"/>
            <w:right w:val="none" w:sz="0" w:space="0" w:color="auto"/>
          </w:divBdr>
          <w:divsChild>
            <w:div w:id="215507548">
              <w:marLeft w:val="0"/>
              <w:marRight w:val="0"/>
              <w:marTop w:val="0"/>
              <w:marBottom w:val="0"/>
              <w:divBdr>
                <w:top w:val="none" w:sz="0" w:space="0" w:color="auto"/>
                <w:left w:val="none" w:sz="0" w:space="0" w:color="auto"/>
                <w:bottom w:val="none" w:sz="0" w:space="0" w:color="auto"/>
                <w:right w:val="none" w:sz="0" w:space="0" w:color="auto"/>
              </w:divBdr>
              <w:divsChild>
                <w:div w:id="14777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2452</Characters>
  <Application>Microsoft Macintosh Word</Application>
  <DocSecurity>0</DocSecurity>
  <Lines>20</Lines>
  <Paragraphs>5</Paragraphs>
  <ScaleCrop>false</ScaleCrop>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Annokkee</dc:creator>
  <cp:keywords/>
  <dc:description/>
  <cp:lastModifiedBy>Leon Annokkee</cp:lastModifiedBy>
  <cp:revision>1</cp:revision>
  <dcterms:created xsi:type="dcterms:W3CDTF">2017-02-02T10:02:00Z</dcterms:created>
  <dcterms:modified xsi:type="dcterms:W3CDTF">2017-02-02T10:07:00Z</dcterms:modified>
</cp:coreProperties>
</file>